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106"/>
      </w:tblGrid>
      <w:tr w:rsidR="00D605B8" w:rsidRPr="00476B0E" w:rsidTr="00515575">
        <w:tc>
          <w:tcPr>
            <w:tcW w:w="4464" w:type="dxa"/>
          </w:tcPr>
          <w:p w:rsidR="00D605B8" w:rsidRDefault="00D605B8" w:rsidP="0051557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</w:t>
            </w:r>
          </w:p>
          <w:p w:rsidR="00D605B8" w:rsidRDefault="00D605B8" w:rsidP="0051557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87630</wp:posOffset>
                  </wp:positionV>
                  <wp:extent cx="3086100" cy="2209800"/>
                  <wp:effectExtent l="19050" t="0" r="0" b="0"/>
                  <wp:wrapTight wrapText="bothSides">
                    <wp:wrapPolygon edited="0">
                      <wp:start x="16133" y="0"/>
                      <wp:lineTo x="5600" y="931"/>
                      <wp:lineTo x="3600" y="2048"/>
                      <wp:lineTo x="4000" y="2979"/>
                      <wp:lineTo x="4800" y="5959"/>
                      <wp:lineTo x="4800" y="11917"/>
                      <wp:lineTo x="3733" y="14897"/>
                      <wp:lineTo x="1600" y="17131"/>
                      <wp:lineTo x="-133" y="21414"/>
                      <wp:lineTo x="2667" y="21414"/>
                      <wp:lineTo x="4267" y="21414"/>
                      <wp:lineTo x="9467" y="21041"/>
                      <wp:lineTo x="14667" y="20855"/>
                      <wp:lineTo x="20267" y="19366"/>
                      <wp:lineTo x="20267" y="17876"/>
                      <wp:lineTo x="21467" y="15269"/>
                      <wp:lineTo x="21467" y="14897"/>
                      <wp:lineTo x="21600" y="12662"/>
                      <wp:lineTo x="21600" y="10428"/>
                      <wp:lineTo x="21467" y="8938"/>
                      <wp:lineTo x="20800" y="5959"/>
                      <wp:lineTo x="19600" y="2979"/>
                      <wp:lineTo x="18133" y="0"/>
                      <wp:lineTo x="16133" y="0"/>
                    </wp:wrapPolygon>
                  </wp:wrapTight>
                  <wp:docPr id="1" name="Рисунок 2" descr="kniga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kniga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220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605B8" w:rsidRDefault="00D605B8" w:rsidP="0051557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05B8" w:rsidRDefault="00D605B8" w:rsidP="0051557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05B8" w:rsidRDefault="00D605B8" w:rsidP="0051557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05B8" w:rsidRDefault="00D605B8" w:rsidP="0051557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05B8" w:rsidRDefault="00D605B8" w:rsidP="00515575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D605B8" w:rsidRDefault="00D605B8" w:rsidP="00515575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05B8" w:rsidRDefault="00D605B8" w:rsidP="00515575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05B8" w:rsidRPr="00476B0E" w:rsidRDefault="00D605B8" w:rsidP="00515575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05B8" w:rsidRPr="00476B0E" w:rsidTr="00515575">
        <w:tc>
          <w:tcPr>
            <w:tcW w:w="4464" w:type="dxa"/>
          </w:tcPr>
          <w:p w:rsidR="00D605B8" w:rsidRDefault="00D605B8" w:rsidP="00515575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D605B8" w:rsidRPr="002948D3" w:rsidRDefault="00FE17E0" w:rsidP="00D605B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44"/>
          <w:szCs w:val="44"/>
        </w:rPr>
      </w:pPr>
      <w:r>
        <w:rPr>
          <w:rFonts w:ascii="Times New Roman" w:hAnsi="Times New Roman"/>
          <w:b/>
          <w:i/>
          <w:sz w:val="44"/>
          <w:szCs w:val="44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20.5pt;height:183.15pt" adj="6924,10800" fillcolor="#60c" strokecolor="#c9f">
            <v:fill color2="#c0c" focus="100%" type="gradient"/>
            <v:shadow on="t" color="#99f" opacity="52429f" offset="3pt,3pt"/>
            <v:textpath style="font-family:&quot;Impact&quot;;font-size:44pt;v-text-kern:t" trim="t" fitpath="t" string="Паспорт &#10;школьной&#10;библиотеки"/>
          </v:shape>
        </w:pict>
      </w:r>
    </w:p>
    <w:p w:rsidR="00D605B8" w:rsidRPr="002948D3" w:rsidRDefault="00D605B8" w:rsidP="00D605B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44"/>
          <w:szCs w:val="44"/>
        </w:rPr>
      </w:pPr>
    </w:p>
    <w:tbl>
      <w:tblPr>
        <w:tblW w:w="21371" w:type="dxa"/>
        <w:tblLook w:val="04A0" w:firstRow="1" w:lastRow="0" w:firstColumn="1" w:lastColumn="0" w:noHBand="0" w:noVBand="1"/>
      </w:tblPr>
      <w:tblGrid>
        <w:gridCol w:w="7551"/>
        <w:gridCol w:w="13820"/>
      </w:tblGrid>
      <w:tr w:rsidR="00D605B8" w:rsidRPr="00476B0E" w:rsidTr="00515575">
        <w:tc>
          <w:tcPr>
            <w:tcW w:w="7536" w:type="dxa"/>
          </w:tcPr>
          <w:p w:rsidR="00D605B8" w:rsidRPr="00007885" w:rsidRDefault="00D605B8" w:rsidP="005155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i/>
                <w:sz w:val="44"/>
                <w:szCs w:val="44"/>
              </w:rPr>
            </w:pPr>
            <w:r w:rsidRPr="00007885">
              <w:rPr>
                <w:noProof/>
              </w:rPr>
              <w:drawing>
                <wp:inline distT="0" distB="0" distL="0" distR="0">
                  <wp:extent cx="2590800" cy="3105150"/>
                  <wp:effectExtent l="19050" t="0" r="0" b="0"/>
                  <wp:docPr id="2" name="Рисунок 3" descr="1334208181_so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334208181_so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4805" cy="3109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5B8" w:rsidRDefault="00D605B8" w:rsidP="00515575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D605B8" w:rsidRDefault="00D605B8" w:rsidP="0051557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05B8" w:rsidRDefault="00D605B8" w:rsidP="0051557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05B8" w:rsidRDefault="00D605B8" w:rsidP="0051557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05B8" w:rsidRDefault="00D605B8" w:rsidP="0051557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05B8" w:rsidRDefault="00D605B8" w:rsidP="0051557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05B8" w:rsidRDefault="00D605B8" w:rsidP="0051557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05B8" w:rsidRDefault="00D605B8" w:rsidP="0051557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05B8" w:rsidRDefault="00D605B8" w:rsidP="0051557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05B8" w:rsidRDefault="00D605B8" w:rsidP="0051557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05B8" w:rsidRDefault="00D605B8" w:rsidP="0051557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</w:t>
            </w:r>
          </w:p>
          <w:p w:rsidR="00D605B8" w:rsidRDefault="00D605B8" w:rsidP="0051557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05B8" w:rsidRDefault="00FE17E0" w:rsidP="005721F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pict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i1026" type="#_x0000_t161" style="width:365.2pt;height:86.4pt" adj="5665" fillcolor="black">
                  <v:shadow color="#868686"/>
                  <v:textpath style="font-family:&quot;Impact&quot;;v-text-kern:t" trim="t" fitpath="t" xscale="f" string="Паспорт школьной библиотеки"/>
                </v:shape>
              </w:pict>
            </w:r>
          </w:p>
          <w:p w:rsidR="00D605B8" w:rsidRDefault="00D605B8" w:rsidP="0051557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05B8" w:rsidRDefault="00D605B8" w:rsidP="0051557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05B8" w:rsidRDefault="00D605B8" w:rsidP="0051557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05B8" w:rsidRDefault="00D605B8" w:rsidP="0051557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05B8" w:rsidRDefault="00D605B8" w:rsidP="0051557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05B8" w:rsidRDefault="00D605B8" w:rsidP="0051557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05B8" w:rsidRDefault="00D605B8" w:rsidP="0051557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05B8" w:rsidRDefault="00D605B8" w:rsidP="0051557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05B8" w:rsidRDefault="00D605B8" w:rsidP="0051557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05B8" w:rsidRDefault="00D605B8" w:rsidP="0051557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05B8" w:rsidRDefault="00D605B8" w:rsidP="0051557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05B8" w:rsidRDefault="00D605B8" w:rsidP="0051557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05B8" w:rsidRDefault="00D605B8" w:rsidP="0051557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05B8" w:rsidRDefault="00D605B8" w:rsidP="0051557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05B8" w:rsidRDefault="00D605B8" w:rsidP="0051557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05B8" w:rsidRDefault="00D605B8" w:rsidP="0051557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05B8" w:rsidRDefault="00D605B8" w:rsidP="00515575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D605B8" w:rsidRPr="00852AC9" w:rsidRDefault="00D605B8" w:rsidP="00515575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Б</w:t>
            </w:r>
            <w:r w:rsidRPr="00852AC9">
              <w:rPr>
                <w:rFonts w:ascii="Times New Roman" w:hAnsi="Times New Roman" w:cs="Times New Roman"/>
                <w:b/>
                <w:i/>
                <w:sz w:val="28"/>
              </w:rPr>
              <w:t>и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б</w:t>
            </w:r>
            <w:r w:rsidRPr="00852AC9">
              <w:rPr>
                <w:rFonts w:ascii="Times New Roman" w:hAnsi="Times New Roman" w:cs="Times New Roman"/>
                <w:b/>
                <w:i/>
                <w:sz w:val="28"/>
              </w:rPr>
              <w:t>лиотекарь:</w:t>
            </w:r>
          </w:p>
          <w:p w:rsidR="00D605B8" w:rsidRDefault="00D605B8" w:rsidP="00515575">
            <w:pPr>
              <w:pStyle w:val="a4"/>
              <w:rPr>
                <w:rFonts w:ascii="Times New Roman" w:hAnsi="Times New Roman"/>
                <w:b/>
                <w:sz w:val="28"/>
                <w:szCs w:val="4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                                               Исаева Светлана Николаевна</w:t>
            </w:r>
          </w:p>
          <w:p w:rsidR="00D605B8" w:rsidRDefault="00D605B8" w:rsidP="00515575">
            <w:pPr>
              <w:pStyle w:val="a4"/>
              <w:rPr>
                <w:rFonts w:ascii="Times New Roman" w:hAnsi="Times New Roman"/>
                <w:b/>
                <w:sz w:val="28"/>
                <w:szCs w:val="44"/>
              </w:rPr>
            </w:pPr>
          </w:p>
          <w:p w:rsidR="00D605B8" w:rsidRDefault="00D605B8" w:rsidP="00515575">
            <w:pPr>
              <w:pStyle w:val="a4"/>
              <w:rPr>
                <w:rFonts w:ascii="Times New Roman" w:hAnsi="Times New Roman"/>
                <w:b/>
                <w:sz w:val="28"/>
                <w:szCs w:val="44"/>
              </w:rPr>
            </w:pPr>
          </w:p>
          <w:p w:rsidR="00D605B8" w:rsidRDefault="00D605B8" w:rsidP="00515575">
            <w:pPr>
              <w:pStyle w:val="a4"/>
              <w:rPr>
                <w:rFonts w:ascii="Times New Roman" w:hAnsi="Times New Roman"/>
                <w:b/>
                <w:sz w:val="28"/>
                <w:szCs w:val="44"/>
              </w:rPr>
            </w:pPr>
          </w:p>
          <w:p w:rsidR="00D605B8" w:rsidRDefault="00D605B8" w:rsidP="00515575">
            <w:pPr>
              <w:pStyle w:val="a4"/>
              <w:rPr>
                <w:rFonts w:ascii="Times New Roman" w:hAnsi="Times New Roman"/>
                <w:b/>
                <w:sz w:val="28"/>
                <w:szCs w:val="44"/>
              </w:rPr>
            </w:pPr>
          </w:p>
          <w:p w:rsidR="00D605B8" w:rsidRDefault="00D605B8" w:rsidP="00515575">
            <w:pPr>
              <w:pStyle w:val="a4"/>
              <w:rPr>
                <w:rFonts w:ascii="Times New Roman" w:hAnsi="Times New Roman"/>
                <w:b/>
                <w:sz w:val="28"/>
                <w:szCs w:val="44"/>
              </w:rPr>
            </w:pPr>
          </w:p>
          <w:p w:rsidR="00D605B8" w:rsidRDefault="00D605B8" w:rsidP="00515575">
            <w:pPr>
              <w:pStyle w:val="a4"/>
              <w:rPr>
                <w:rFonts w:ascii="Times New Roman" w:hAnsi="Times New Roman"/>
                <w:b/>
                <w:sz w:val="28"/>
                <w:szCs w:val="44"/>
              </w:rPr>
            </w:pPr>
          </w:p>
          <w:p w:rsidR="00D605B8" w:rsidRDefault="00D605B8" w:rsidP="00515575">
            <w:pPr>
              <w:pStyle w:val="a4"/>
              <w:rPr>
                <w:rFonts w:ascii="Times New Roman" w:hAnsi="Times New Roman"/>
                <w:b/>
                <w:sz w:val="28"/>
                <w:szCs w:val="44"/>
              </w:rPr>
            </w:pPr>
          </w:p>
          <w:p w:rsidR="00D605B8" w:rsidRDefault="00D605B8" w:rsidP="00515575">
            <w:pPr>
              <w:pStyle w:val="a4"/>
              <w:rPr>
                <w:rFonts w:ascii="Times New Roman" w:hAnsi="Times New Roman"/>
                <w:b/>
                <w:sz w:val="28"/>
                <w:szCs w:val="44"/>
              </w:rPr>
            </w:pPr>
          </w:p>
          <w:p w:rsidR="00D605B8" w:rsidRDefault="00D605B8" w:rsidP="00515575">
            <w:pPr>
              <w:pStyle w:val="a4"/>
              <w:rPr>
                <w:rFonts w:ascii="Times New Roman" w:hAnsi="Times New Roman"/>
                <w:b/>
                <w:sz w:val="28"/>
                <w:szCs w:val="44"/>
              </w:rPr>
            </w:pPr>
          </w:p>
          <w:p w:rsidR="00D605B8" w:rsidRDefault="00D605B8" w:rsidP="00515575">
            <w:pPr>
              <w:pStyle w:val="a4"/>
              <w:rPr>
                <w:rFonts w:ascii="Times New Roman" w:hAnsi="Times New Roman"/>
                <w:b/>
                <w:sz w:val="28"/>
                <w:szCs w:val="44"/>
              </w:rPr>
            </w:pPr>
          </w:p>
          <w:p w:rsidR="00D605B8" w:rsidRDefault="00D605B8" w:rsidP="00515575">
            <w:pPr>
              <w:pStyle w:val="a4"/>
              <w:rPr>
                <w:rFonts w:ascii="Times New Roman" w:hAnsi="Times New Roman"/>
                <w:b/>
                <w:sz w:val="28"/>
                <w:szCs w:val="44"/>
              </w:rPr>
            </w:pPr>
          </w:p>
          <w:p w:rsidR="00D605B8" w:rsidRDefault="00D605B8" w:rsidP="00515575">
            <w:pPr>
              <w:pStyle w:val="a4"/>
              <w:rPr>
                <w:rFonts w:ascii="Times New Roman" w:hAnsi="Times New Roman"/>
                <w:b/>
                <w:sz w:val="28"/>
                <w:szCs w:val="44"/>
              </w:rPr>
            </w:pPr>
          </w:p>
          <w:p w:rsidR="00D605B8" w:rsidRDefault="00D605B8" w:rsidP="00515575">
            <w:pPr>
              <w:pStyle w:val="a4"/>
              <w:rPr>
                <w:rFonts w:ascii="Times New Roman" w:hAnsi="Times New Roman"/>
                <w:b/>
                <w:sz w:val="28"/>
                <w:szCs w:val="44"/>
              </w:rPr>
            </w:pPr>
          </w:p>
          <w:p w:rsidR="00D605B8" w:rsidRPr="007C6BF5" w:rsidRDefault="00D605B8" w:rsidP="00515575">
            <w:pPr>
              <w:pStyle w:val="a4"/>
              <w:rPr>
                <w:rFonts w:ascii="Times New Roman" w:hAnsi="Times New Roman"/>
                <w:b/>
                <w:sz w:val="28"/>
                <w:szCs w:val="44"/>
              </w:rPr>
            </w:pPr>
          </w:p>
        </w:tc>
        <w:tc>
          <w:tcPr>
            <w:tcW w:w="13835" w:type="dxa"/>
            <w:tcBorders>
              <w:left w:val="nil"/>
            </w:tcBorders>
          </w:tcPr>
          <w:p w:rsidR="00D605B8" w:rsidRPr="00476B0E" w:rsidRDefault="00D605B8" w:rsidP="00515575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605B8" w:rsidRPr="00476B0E" w:rsidRDefault="00D605B8" w:rsidP="00515575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605B8" w:rsidRPr="00476B0E" w:rsidRDefault="00D605B8" w:rsidP="00515575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605B8" w:rsidRPr="00476B0E" w:rsidRDefault="00D605B8" w:rsidP="00515575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605B8" w:rsidRPr="007C6BF5" w:rsidRDefault="00D605B8" w:rsidP="00515575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</w:t>
            </w:r>
          </w:p>
          <w:p w:rsidR="00D605B8" w:rsidRDefault="00D605B8" w:rsidP="0051557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05B8" w:rsidRDefault="00D605B8" w:rsidP="0051557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605B8" w:rsidRDefault="00D605B8" w:rsidP="00515575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D605B8" w:rsidRPr="00703209" w:rsidRDefault="00D605B8" w:rsidP="0051557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  </w:t>
            </w:r>
          </w:p>
        </w:tc>
      </w:tr>
    </w:tbl>
    <w:p w:rsidR="00D605B8" w:rsidRPr="004D7545" w:rsidRDefault="00D605B8" w:rsidP="00D605B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7545"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</w:t>
      </w:r>
    </w:p>
    <w:p w:rsidR="00D605B8" w:rsidRPr="004D7545" w:rsidRDefault="00D605B8" w:rsidP="00D605B8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45">
        <w:rPr>
          <w:rFonts w:ascii="Times New Roman" w:hAnsi="Times New Roman" w:cs="Times New Roman"/>
          <w:sz w:val="28"/>
          <w:szCs w:val="28"/>
        </w:rPr>
        <w:t>Год основания библиотеки</w:t>
      </w:r>
      <w:r>
        <w:rPr>
          <w:rFonts w:ascii="Times New Roman" w:hAnsi="Times New Roman" w:cs="Times New Roman"/>
          <w:sz w:val="28"/>
          <w:szCs w:val="28"/>
        </w:rPr>
        <w:t>: 1986 год.</w:t>
      </w:r>
      <w:r w:rsidRPr="004D754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605B8" w:rsidRPr="004D7545" w:rsidRDefault="00D605B8" w:rsidP="00D605B8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45">
        <w:rPr>
          <w:rFonts w:ascii="Times New Roman" w:hAnsi="Times New Roman" w:cs="Times New Roman"/>
          <w:sz w:val="28"/>
          <w:szCs w:val="28"/>
        </w:rPr>
        <w:t xml:space="preserve">Этаж      </w:t>
      </w:r>
      <w:r w:rsidRPr="004D7545">
        <w:rPr>
          <w:rFonts w:ascii="Times New Roman" w:hAnsi="Times New Roman" w:cs="Times New Roman"/>
          <w:b/>
          <w:sz w:val="28"/>
          <w:szCs w:val="28"/>
        </w:rPr>
        <w:t>2</w:t>
      </w:r>
    </w:p>
    <w:p w:rsidR="00D605B8" w:rsidRPr="004D7545" w:rsidRDefault="00D605B8" w:rsidP="00D605B8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45">
        <w:rPr>
          <w:rFonts w:ascii="Times New Roman" w:hAnsi="Times New Roman" w:cs="Times New Roman"/>
          <w:sz w:val="28"/>
          <w:szCs w:val="28"/>
        </w:rPr>
        <w:t xml:space="preserve">Общая площадь   </w:t>
      </w:r>
      <w:r>
        <w:rPr>
          <w:rFonts w:ascii="Times New Roman" w:hAnsi="Times New Roman" w:cs="Times New Roman"/>
          <w:b/>
          <w:sz w:val="28"/>
          <w:szCs w:val="28"/>
        </w:rPr>
        <w:t xml:space="preserve">73,2 </w:t>
      </w:r>
      <w:r w:rsidRPr="004D7545">
        <w:rPr>
          <w:rFonts w:ascii="Times New Roman" w:hAnsi="Times New Roman" w:cs="Times New Roman"/>
          <w:b/>
          <w:sz w:val="28"/>
          <w:szCs w:val="28"/>
        </w:rPr>
        <w:t>кв</w:t>
      </w:r>
      <w:proofErr w:type="gramStart"/>
      <w:r w:rsidRPr="004D7545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</w:p>
    <w:p w:rsidR="00D605B8" w:rsidRPr="004D7545" w:rsidRDefault="00D605B8" w:rsidP="00D605B8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4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личие читального зала: да, </w:t>
      </w:r>
      <w:r w:rsidRPr="001C540F">
        <w:rPr>
          <w:rFonts w:ascii="Times New Roman" w:hAnsi="Times New Roman" w:cs="Times New Roman"/>
          <w:sz w:val="28"/>
          <w:szCs w:val="28"/>
          <w:u w:val="single"/>
        </w:rPr>
        <w:t>не</w:t>
      </w:r>
      <w:proofErr w:type="gramStart"/>
      <w:r w:rsidRPr="001C540F">
        <w:rPr>
          <w:rFonts w:ascii="Times New Roman" w:hAnsi="Times New Roman" w:cs="Times New Roman"/>
          <w:sz w:val="28"/>
          <w:szCs w:val="28"/>
          <w:u w:val="single"/>
        </w:rPr>
        <w:t>т</w:t>
      </w:r>
      <w:r w:rsidRPr="004D754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4D7545">
        <w:rPr>
          <w:rFonts w:ascii="Times New Roman" w:hAnsi="Times New Roman" w:cs="Times New Roman"/>
          <w:sz w:val="28"/>
          <w:szCs w:val="28"/>
        </w:rPr>
        <w:t>нужное подчеркнуть)</w:t>
      </w:r>
    </w:p>
    <w:p w:rsidR="00D605B8" w:rsidRPr="004D7545" w:rsidRDefault="00D605B8" w:rsidP="00D605B8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45">
        <w:rPr>
          <w:rFonts w:ascii="Times New Roman" w:hAnsi="Times New Roman" w:cs="Times New Roman"/>
          <w:sz w:val="28"/>
          <w:szCs w:val="28"/>
        </w:rPr>
        <w:t>Наличие книгохранил</w:t>
      </w:r>
      <w:r>
        <w:rPr>
          <w:rFonts w:ascii="Times New Roman" w:hAnsi="Times New Roman" w:cs="Times New Roman"/>
          <w:sz w:val="28"/>
          <w:szCs w:val="28"/>
        </w:rPr>
        <w:t xml:space="preserve">ища для учебного фонда: да, </w:t>
      </w:r>
      <w:r w:rsidRPr="001C540F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Pr="001C540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4D7545">
        <w:rPr>
          <w:rFonts w:ascii="Times New Roman" w:hAnsi="Times New Roman" w:cs="Times New Roman"/>
          <w:sz w:val="28"/>
          <w:szCs w:val="28"/>
        </w:rPr>
        <w:t>(нужное подчеркнуть)</w:t>
      </w:r>
    </w:p>
    <w:p w:rsidR="00D605B8" w:rsidRDefault="00D605B8" w:rsidP="00D605B8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7545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библиотеки (к-во стеллажей, наличие кафедры, каталожного шкафа, компьютера, принтера, </w:t>
      </w:r>
      <w:proofErr w:type="gramEnd"/>
    </w:p>
    <w:p w:rsidR="00D605B8" w:rsidRPr="00920798" w:rsidRDefault="00D605B8" w:rsidP="00D605B8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сканера):</w:t>
      </w:r>
      <w:r w:rsidRPr="004D75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4D7545">
        <w:rPr>
          <w:rFonts w:ascii="Times New Roman" w:hAnsi="Times New Roman" w:cs="Times New Roman"/>
          <w:b/>
          <w:sz w:val="28"/>
          <w:szCs w:val="28"/>
        </w:rPr>
        <w:t>компьютер</w:t>
      </w:r>
      <w:r>
        <w:rPr>
          <w:rFonts w:ascii="Times New Roman" w:hAnsi="Times New Roman" w:cs="Times New Roman"/>
          <w:b/>
          <w:sz w:val="28"/>
          <w:szCs w:val="28"/>
        </w:rPr>
        <w:t xml:space="preserve">,  5 стеллажей, 1 каталожный шкаф. </w:t>
      </w:r>
    </w:p>
    <w:p w:rsidR="00D605B8" w:rsidRPr="004D7545" w:rsidRDefault="00D605B8" w:rsidP="00D605B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7545">
        <w:rPr>
          <w:rFonts w:ascii="Times New Roman" w:hAnsi="Times New Roman" w:cs="Times New Roman"/>
          <w:b/>
          <w:sz w:val="28"/>
          <w:szCs w:val="28"/>
        </w:rPr>
        <w:t>Сведения о кадрах</w:t>
      </w:r>
    </w:p>
    <w:p w:rsidR="00D605B8" w:rsidRPr="004D7545" w:rsidRDefault="00D605B8" w:rsidP="00D605B8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45">
        <w:rPr>
          <w:rFonts w:ascii="Times New Roman" w:hAnsi="Times New Roman" w:cs="Times New Roman"/>
          <w:sz w:val="28"/>
          <w:szCs w:val="28"/>
        </w:rPr>
        <w:t>Штат библиотеки</w:t>
      </w:r>
      <w:r w:rsidRPr="004D7545">
        <w:rPr>
          <w:rFonts w:ascii="Times New Roman" w:hAnsi="Times New Roman" w:cs="Times New Roman"/>
          <w:b/>
          <w:sz w:val="28"/>
          <w:szCs w:val="28"/>
        </w:rPr>
        <w:t xml:space="preserve"> 1 человек</w:t>
      </w:r>
    </w:p>
    <w:p w:rsidR="00D605B8" w:rsidRDefault="00D605B8" w:rsidP="00D605B8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45">
        <w:rPr>
          <w:rFonts w:ascii="Times New Roman" w:hAnsi="Times New Roman" w:cs="Times New Roman"/>
          <w:sz w:val="28"/>
          <w:szCs w:val="28"/>
        </w:rPr>
        <w:t>Образование зав. библиотекой (учебное заведение, специализация, год окончания)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12FDF">
        <w:rPr>
          <w:rFonts w:ascii="Times New Roman" w:hAnsi="Times New Roman" w:cs="Times New Roman"/>
          <w:sz w:val="28"/>
          <w:szCs w:val="28"/>
        </w:rPr>
        <w:t xml:space="preserve"> </w:t>
      </w:r>
      <w:r w:rsidRPr="00712FDF">
        <w:rPr>
          <w:rFonts w:ascii="Times New Roman" w:hAnsi="Times New Roman" w:cs="Times New Roman"/>
          <w:b/>
          <w:sz w:val="28"/>
          <w:szCs w:val="28"/>
        </w:rPr>
        <w:t>Казанская государственная сельскохозяйственная академия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–э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кономист по специальности бухгалтерский учет и аудит; 2004</w:t>
      </w:r>
    </w:p>
    <w:p w:rsidR="00D605B8" w:rsidRPr="00712FDF" w:rsidRDefault="00D605B8" w:rsidP="00D605B8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Казанский государственный  институт культуры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информационно-библиотечное обслуживание, 2016</w:t>
      </w:r>
    </w:p>
    <w:p w:rsidR="00D605B8" w:rsidRPr="004D7545" w:rsidRDefault="00D605B8" w:rsidP="00D605B8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2.1</w:t>
      </w:r>
      <w:r w:rsidRPr="004D7545">
        <w:rPr>
          <w:rFonts w:ascii="Times New Roman" w:hAnsi="Times New Roman" w:cs="Times New Roman"/>
          <w:sz w:val="28"/>
          <w:szCs w:val="28"/>
        </w:rPr>
        <w:t xml:space="preserve">Стаж библиотечной работы </w:t>
      </w:r>
      <w:r>
        <w:rPr>
          <w:rFonts w:ascii="Times New Roman" w:hAnsi="Times New Roman" w:cs="Times New Roman"/>
          <w:b/>
          <w:sz w:val="28"/>
          <w:szCs w:val="28"/>
        </w:rPr>
        <w:t>– 12 лет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>2.7 Повышение квалификации всех сотрудников библиотеки (Ф.И.О. обучающегося,  организация, год окончания)----------------------------------------------------------------------------------------------------------------------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>---------------</w:t>
      </w:r>
    </w:p>
    <w:p w:rsidR="00D605B8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>2.7.1 Участие в конкурсах (название, год проведения)</w:t>
      </w:r>
    </w:p>
    <w:p w:rsidR="00D605B8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«Букет для мамы»-2017; «Моя мама лучше всех» -2017; «Ведь это счастье писать для детей»-165 лет Д.Н.Мамина-сибиряка-2017;</w:t>
      </w:r>
      <w:r w:rsidR="0038382C">
        <w:rPr>
          <w:rFonts w:ascii="Times New Roman" w:hAnsi="Times New Roman" w:cs="Times New Roman"/>
          <w:sz w:val="28"/>
          <w:szCs w:val="28"/>
        </w:rPr>
        <w:t>»Лучший библиотечный урок»-2017; «Новогодняя сказка»-2017; «Я люблю природу-Год экологии 2017»; «Финансовая грамотность»-2017; «Толерантный мир»2017; «Безопасность в сети интернет»-2017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---------------------------------------------------------------------------------------------------------------------------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>2.7.2 Сведения о наградах ------------------------------------------------------------------------------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>2.8 Совмещение библиотечной, педагогической, кружковой деятельности (Ф.И.О. сотрудника к-во часов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D7545">
        <w:rPr>
          <w:rFonts w:ascii="Times New Roman" w:hAnsi="Times New Roman" w:cs="Times New Roman"/>
          <w:sz w:val="28"/>
          <w:szCs w:val="28"/>
        </w:rPr>
        <w:t>: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нет</w:t>
      </w:r>
    </w:p>
    <w:p w:rsidR="00D605B8" w:rsidRDefault="00D605B8" w:rsidP="00D605B8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2.9 Владение компьютером (Ф.И.О. сотрудника)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382C">
        <w:rPr>
          <w:rFonts w:ascii="Times New Roman" w:hAnsi="Times New Roman" w:cs="Times New Roman"/>
          <w:b/>
          <w:sz w:val="28"/>
          <w:szCs w:val="28"/>
        </w:rPr>
        <w:t>Исаева Светлана Николаевна</w:t>
      </w:r>
    </w:p>
    <w:p w:rsidR="00D605B8" w:rsidRDefault="00D605B8" w:rsidP="00D605B8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605B8" w:rsidRDefault="00D605B8" w:rsidP="00D605B8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605B8" w:rsidRDefault="00D605B8" w:rsidP="00D605B8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605B8" w:rsidRDefault="00D605B8" w:rsidP="00D605B8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605B8" w:rsidRDefault="00D605B8" w:rsidP="00D605B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079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График работы библиотеки  </w:t>
      </w:r>
    </w:p>
    <w:p w:rsidR="0038382C" w:rsidRPr="00920798" w:rsidRDefault="0038382C" w:rsidP="0038382C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Ежедневно с 8:00 до 11:00</w:t>
      </w:r>
    </w:p>
    <w:p w:rsidR="00D605B8" w:rsidRPr="00A15109" w:rsidRDefault="00D605B8" w:rsidP="00D605B8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Выходной: </w:t>
      </w:r>
      <w:r w:rsidR="0038382C">
        <w:rPr>
          <w:rFonts w:ascii="Times New Roman" w:hAnsi="Times New Roman" w:cs="Times New Roman"/>
          <w:b/>
          <w:sz w:val="28"/>
          <w:szCs w:val="28"/>
        </w:rPr>
        <w:t xml:space="preserve">Воскресенье 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b/>
          <w:sz w:val="28"/>
          <w:szCs w:val="28"/>
        </w:rPr>
        <w:t>4. Наличие нормативных документов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7545">
        <w:rPr>
          <w:rFonts w:ascii="Times New Roman" w:hAnsi="Times New Roman" w:cs="Times New Roman"/>
          <w:b/>
          <w:sz w:val="28"/>
          <w:szCs w:val="28"/>
        </w:rPr>
        <w:t>(нужное подчеркнуть):</w:t>
      </w:r>
    </w:p>
    <w:p w:rsidR="00D605B8" w:rsidRPr="00443B6D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4.1 Положение о библиотеке: </w:t>
      </w:r>
      <w:r w:rsidRPr="00C504AD">
        <w:rPr>
          <w:rFonts w:ascii="Times New Roman" w:hAnsi="Times New Roman" w:cs="Times New Roman"/>
          <w:b/>
          <w:sz w:val="28"/>
          <w:szCs w:val="28"/>
          <w:u w:val="single"/>
        </w:rPr>
        <w:t>да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Pr="00443B6D">
        <w:rPr>
          <w:rFonts w:ascii="Times New Roman" w:hAnsi="Times New Roman" w:cs="Times New Roman"/>
          <w:b/>
          <w:sz w:val="28"/>
          <w:szCs w:val="28"/>
        </w:rPr>
        <w:t>нет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4.2 Правила пользования библиотекой </w:t>
      </w:r>
      <w:r w:rsidRPr="00443B6D">
        <w:rPr>
          <w:rFonts w:ascii="Times New Roman" w:hAnsi="Times New Roman" w:cs="Times New Roman"/>
          <w:b/>
          <w:sz w:val="28"/>
          <w:szCs w:val="28"/>
          <w:u w:val="single"/>
        </w:rPr>
        <w:t>да</w:t>
      </w:r>
      <w:r>
        <w:rPr>
          <w:rFonts w:ascii="Times New Roman" w:hAnsi="Times New Roman" w:cs="Times New Roman"/>
          <w:b/>
          <w:sz w:val="28"/>
          <w:szCs w:val="28"/>
        </w:rPr>
        <w:t>, нет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4.3 Должностная инструкция зав. библиотекой </w:t>
      </w:r>
      <w:r w:rsidRPr="00443B6D">
        <w:rPr>
          <w:rFonts w:ascii="Times New Roman" w:hAnsi="Times New Roman" w:cs="Times New Roman"/>
          <w:b/>
          <w:sz w:val="28"/>
          <w:szCs w:val="28"/>
          <w:u w:val="single"/>
        </w:rPr>
        <w:t>да</w:t>
      </w:r>
      <w:r>
        <w:rPr>
          <w:rFonts w:ascii="Times New Roman" w:hAnsi="Times New Roman" w:cs="Times New Roman"/>
          <w:b/>
          <w:sz w:val="28"/>
          <w:szCs w:val="28"/>
        </w:rPr>
        <w:t>, нет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4.5 План работы школьной библиотеки </w:t>
      </w:r>
      <w:r w:rsidRPr="00443B6D">
        <w:rPr>
          <w:rFonts w:ascii="Times New Roman" w:hAnsi="Times New Roman" w:cs="Times New Roman"/>
          <w:b/>
          <w:sz w:val="28"/>
          <w:szCs w:val="28"/>
          <w:u w:val="single"/>
        </w:rPr>
        <w:t>да</w:t>
      </w:r>
      <w:r>
        <w:rPr>
          <w:rFonts w:ascii="Times New Roman" w:hAnsi="Times New Roman" w:cs="Times New Roman"/>
          <w:b/>
          <w:sz w:val="28"/>
          <w:szCs w:val="28"/>
        </w:rPr>
        <w:t>, нет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4D7545">
        <w:rPr>
          <w:rFonts w:ascii="Times New Roman" w:hAnsi="Times New Roman" w:cs="Times New Roman"/>
          <w:b/>
          <w:sz w:val="28"/>
          <w:szCs w:val="28"/>
        </w:rPr>
        <w:t>5. Наличие отчетной документации (нужное подчеркнуть)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5.1 Книга суммарного учета основного фонда </w:t>
      </w:r>
      <w:r w:rsidRPr="00443B6D">
        <w:rPr>
          <w:rFonts w:ascii="Times New Roman" w:hAnsi="Times New Roman" w:cs="Times New Roman"/>
          <w:b/>
          <w:sz w:val="28"/>
          <w:szCs w:val="28"/>
          <w:u w:val="single"/>
        </w:rPr>
        <w:t>да</w:t>
      </w:r>
      <w:r>
        <w:rPr>
          <w:rFonts w:ascii="Times New Roman" w:hAnsi="Times New Roman" w:cs="Times New Roman"/>
          <w:b/>
          <w:sz w:val="28"/>
          <w:szCs w:val="28"/>
        </w:rPr>
        <w:t>, нет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5.2 Книга суммарного учета учебного фонда </w:t>
      </w:r>
      <w:r w:rsidRPr="00443B6D">
        <w:rPr>
          <w:rFonts w:ascii="Times New Roman" w:hAnsi="Times New Roman" w:cs="Times New Roman"/>
          <w:b/>
          <w:sz w:val="28"/>
          <w:szCs w:val="28"/>
          <w:u w:val="single"/>
        </w:rPr>
        <w:t>да</w:t>
      </w:r>
      <w:r>
        <w:rPr>
          <w:rFonts w:ascii="Times New Roman" w:hAnsi="Times New Roman" w:cs="Times New Roman"/>
          <w:b/>
          <w:sz w:val="28"/>
          <w:szCs w:val="28"/>
        </w:rPr>
        <w:t>, нет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5.3 Инвентарные книги </w:t>
      </w:r>
      <w:r w:rsidRPr="00443B6D">
        <w:rPr>
          <w:rFonts w:ascii="Times New Roman" w:hAnsi="Times New Roman" w:cs="Times New Roman"/>
          <w:b/>
          <w:sz w:val="28"/>
          <w:szCs w:val="28"/>
          <w:u w:val="single"/>
        </w:rPr>
        <w:t>да</w:t>
      </w:r>
      <w:r>
        <w:rPr>
          <w:rFonts w:ascii="Times New Roman" w:hAnsi="Times New Roman" w:cs="Times New Roman"/>
          <w:b/>
          <w:sz w:val="28"/>
          <w:szCs w:val="28"/>
        </w:rPr>
        <w:t>, нет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5.4 Тетрадь учета документов временного хранения </w:t>
      </w:r>
      <w:r w:rsidRPr="00443B6D">
        <w:rPr>
          <w:rFonts w:ascii="Times New Roman" w:hAnsi="Times New Roman" w:cs="Times New Roman"/>
          <w:b/>
          <w:sz w:val="28"/>
          <w:szCs w:val="28"/>
          <w:u w:val="single"/>
        </w:rPr>
        <w:t>да</w:t>
      </w:r>
      <w:r>
        <w:rPr>
          <w:rFonts w:ascii="Times New Roman" w:hAnsi="Times New Roman" w:cs="Times New Roman"/>
          <w:b/>
          <w:sz w:val="28"/>
          <w:szCs w:val="28"/>
        </w:rPr>
        <w:t>, нет</w:t>
      </w:r>
      <w:r w:rsidRPr="004D75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5.5 Тетрадь учета книг, принятых от читателя взамен утерянных  </w:t>
      </w:r>
      <w:r w:rsidRPr="00443B6D">
        <w:rPr>
          <w:rFonts w:ascii="Times New Roman" w:hAnsi="Times New Roman" w:cs="Times New Roman"/>
          <w:b/>
          <w:sz w:val="28"/>
          <w:szCs w:val="28"/>
          <w:u w:val="single"/>
        </w:rPr>
        <w:t>да</w:t>
      </w:r>
      <w:r>
        <w:rPr>
          <w:rFonts w:ascii="Times New Roman" w:hAnsi="Times New Roman" w:cs="Times New Roman"/>
          <w:b/>
          <w:sz w:val="28"/>
          <w:szCs w:val="28"/>
        </w:rPr>
        <w:t>, нет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5.6 Дневник работы библиотеки </w:t>
      </w:r>
      <w:r w:rsidRPr="00443B6D">
        <w:rPr>
          <w:rFonts w:ascii="Times New Roman" w:hAnsi="Times New Roman" w:cs="Times New Roman"/>
          <w:b/>
          <w:sz w:val="28"/>
          <w:szCs w:val="28"/>
          <w:u w:val="single"/>
        </w:rPr>
        <w:t>да</w:t>
      </w:r>
      <w:r>
        <w:rPr>
          <w:rFonts w:ascii="Times New Roman" w:hAnsi="Times New Roman" w:cs="Times New Roman"/>
          <w:b/>
          <w:sz w:val="28"/>
          <w:szCs w:val="28"/>
        </w:rPr>
        <w:t>, нет</w:t>
      </w:r>
      <w:r w:rsidRPr="004D75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5.7 Папка копий счетов и накладных </w:t>
      </w:r>
      <w:r w:rsidRPr="00443B6D">
        <w:rPr>
          <w:rFonts w:ascii="Times New Roman" w:hAnsi="Times New Roman" w:cs="Times New Roman"/>
          <w:b/>
          <w:sz w:val="28"/>
          <w:szCs w:val="28"/>
          <w:u w:val="single"/>
        </w:rPr>
        <w:t>да</w:t>
      </w:r>
      <w:r>
        <w:rPr>
          <w:rFonts w:ascii="Times New Roman" w:hAnsi="Times New Roman" w:cs="Times New Roman"/>
          <w:b/>
          <w:sz w:val="28"/>
          <w:szCs w:val="28"/>
        </w:rPr>
        <w:t>, нет</w:t>
      </w:r>
    </w:p>
    <w:p w:rsidR="00D605B8" w:rsidRPr="00443B6D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5.8 Книга выдачи учебников по классам  </w:t>
      </w:r>
      <w:r w:rsidRPr="00443B6D">
        <w:rPr>
          <w:rFonts w:ascii="Times New Roman" w:hAnsi="Times New Roman" w:cs="Times New Roman"/>
          <w:b/>
          <w:sz w:val="28"/>
          <w:szCs w:val="28"/>
          <w:u w:val="single"/>
        </w:rPr>
        <w:t>да</w:t>
      </w:r>
      <w:r>
        <w:rPr>
          <w:rFonts w:ascii="Times New Roman" w:hAnsi="Times New Roman" w:cs="Times New Roman"/>
          <w:b/>
          <w:sz w:val="28"/>
          <w:szCs w:val="28"/>
        </w:rPr>
        <w:t>, нет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5.9 Папки актов движения фондов </w:t>
      </w:r>
      <w:r w:rsidRPr="00443B6D">
        <w:rPr>
          <w:rFonts w:ascii="Times New Roman" w:hAnsi="Times New Roman" w:cs="Times New Roman"/>
          <w:b/>
          <w:sz w:val="28"/>
          <w:szCs w:val="28"/>
          <w:u w:val="single"/>
        </w:rPr>
        <w:t>да</w:t>
      </w:r>
      <w:r>
        <w:rPr>
          <w:rFonts w:ascii="Times New Roman" w:hAnsi="Times New Roman" w:cs="Times New Roman"/>
          <w:b/>
          <w:sz w:val="28"/>
          <w:szCs w:val="28"/>
        </w:rPr>
        <w:t>, нет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5.10 Книга суммарного учета документов на нетрадиционных носителях  (сиди, аудио и видеокассеты)  </w:t>
      </w:r>
      <w:r w:rsidRPr="004D75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3B6D">
        <w:rPr>
          <w:rFonts w:ascii="Times New Roman" w:hAnsi="Times New Roman" w:cs="Times New Roman"/>
          <w:b/>
          <w:sz w:val="28"/>
          <w:szCs w:val="28"/>
          <w:u w:val="single"/>
        </w:rPr>
        <w:t>да</w:t>
      </w:r>
      <w:r>
        <w:rPr>
          <w:rFonts w:ascii="Times New Roman" w:hAnsi="Times New Roman" w:cs="Times New Roman"/>
          <w:b/>
          <w:sz w:val="28"/>
          <w:szCs w:val="28"/>
        </w:rPr>
        <w:t>, нет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5. 11 Тетрадь учета подарочных изданий </w:t>
      </w:r>
      <w:r w:rsidRPr="00443B6D">
        <w:rPr>
          <w:rFonts w:ascii="Times New Roman" w:hAnsi="Times New Roman" w:cs="Times New Roman"/>
          <w:b/>
          <w:sz w:val="28"/>
          <w:szCs w:val="28"/>
          <w:u w:val="single"/>
        </w:rPr>
        <w:t>да</w:t>
      </w:r>
      <w:r>
        <w:rPr>
          <w:rFonts w:ascii="Times New Roman" w:hAnsi="Times New Roman" w:cs="Times New Roman"/>
          <w:b/>
          <w:sz w:val="28"/>
          <w:szCs w:val="28"/>
        </w:rPr>
        <w:t>, нет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4D7545">
        <w:rPr>
          <w:rFonts w:ascii="Times New Roman" w:hAnsi="Times New Roman" w:cs="Times New Roman"/>
          <w:b/>
          <w:sz w:val="28"/>
          <w:szCs w:val="28"/>
        </w:rPr>
        <w:t>6. Сведения о фонде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6.1 Основной фонд библиотеки </w:t>
      </w:r>
      <w:proofErr w:type="gramStart"/>
      <w:r w:rsidRPr="004D754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D7545">
        <w:rPr>
          <w:rFonts w:ascii="Times New Roman" w:hAnsi="Times New Roman" w:cs="Times New Roman"/>
          <w:sz w:val="28"/>
          <w:szCs w:val="28"/>
        </w:rPr>
        <w:t xml:space="preserve">экз.)     </w:t>
      </w:r>
      <w:r w:rsidRPr="00EC4A69">
        <w:rPr>
          <w:rFonts w:ascii="Times New Roman" w:hAnsi="Times New Roman" w:cs="Times New Roman"/>
          <w:b/>
          <w:sz w:val="28"/>
          <w:szCs w:val="28"/>
        </w:rPr>
        <w:t xml:space="preserve">2654  </w:t>
      </w:r>
      <w:r w:rsidRPr="004D754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D7545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6 .1.1 Естественные и прикладные  науки </w:t>
      </w:r>
      <w:proofErr w:type="gramStart"/>
      <w:r w:rsidRPr="004D754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D7545">
        <w:rPr>
          <w:rFonts w:ascii="Times New Roman" w:hAnsi="Times New Roman" w:cs="Times New Roman"/>
          <w:sz w:val="28"/>
          <w:szCs w:val="28"/>
        </w:rPr>
        <w:t xml:space="preserve">экз. %)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25</w:t>
      </w:r>
      <w:r w:rsidRPr="004D7545">
        <w:rPr>
          <w:rFonts w:ascii="Times New Roman" w:hAnsi="Times New Roman" w:cs="Times New Roman"/>
          <w:b/>
          <w:sz w:val="28"/>
          <w:szCs w:val="28"/>
        </w:rPr>
        <w:t>%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>6.1.2  Общественные и гуманитарные науки  (экз. %)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4D7545">
        <w:rPr>
          <w:rFonts w:ascii="Times New Roman" w:hAnsi="Times New Roman" w:cs="Times New Roman"/>
          <w:b/>
          <w:sz w:val="28"/>
          <w:szCs w:val="28"/>
        </w:rPr>
        <w:t>5%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6.1.3  Педагогические науки (экз. %) </w:t>
      </w:r>
      <w:r w:rsidRPr="004D7545">
        <w:rPr>
          <w:rFonts w:ascii="Times New Roman" w:hAnsi="Times New Roman" w:cs="Times New Roman"/>
          <w:b/>
          <w:sz w:val="28"/>
          <w:szCs w:val="28"/>
        </w:rPr>
        <w:t>10%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6.1.4 Художественная литература (экз. %) </w:t>
      </w:r>
      <w:r>
        <w:rPr>
          <w:rFonts w:ascii="Times New Roman" w:hAnsi="Times New Roman" w:cs="Times New Roman"/>
          <w:b/>
          <w:sz w:val="28"/>
          <w:szCs w:val="28"/>
        </w:rPr>
        <w:t>30</w:t>
      </w:r>
      <w:r w:rsidRPr="004D7545">
        <w:rPr>
          <w:rFonts w:ascii="Times New Roman" w:hAnsi="Times New Roman" w:cs="Times New Roman"/>
          <w:b/>
          <w:sz w:val="28"/>
          <w:szCs w:val="28"/>
        </w:rPr>
        <w:t>%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6.1.5 Литература для учащихся 1-4 классов (экз. %)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4D7545">
        <w:rPr>
          <w:rFonts w:ascii="Times New Roman" w:hAnsi="Times New Roman" w:cs="Times New Roman"/>
          <w:b/>
          <w:sz w:val="28"/>
          <w:szCs w:val="28"/>
        </w:rPr>
        <w:t>%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6.2 Расстановка библиотечного фонда в соответствии с ББК (да, нет, частично): </w:t>
      </w:r>
      <w:r w:rsidRPr="00EE1671">
        <w:rPr>
          <w:rFonts w:ascii="Times New Roman" w:hAnsi="Times New Roman" w:cs="Times New Roman"/>
          <w:b/>
          <w:sz w:val="28"/>
          <w:szCs w:val="28"/>
          <w:u w:val="single"/>
        </w:rPr>
        <w:t>да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 Учебный фонд библиотеки  (</w:t>
      </w:r>
      <w:r w:rsidRPr="004D7545">
        <w:rPr>
          <w:rFonts w:ascii="Times New Roman" w:hAnsi="Times New Roman" w:cs="Times New Roman"/>
          <w:sz w:val="28"/>
          <w:szCs w:val="28"/>
        </w:rPr>
        <w:t>экз.)</w:t>
      </w:r>
      <w:r w:rsidRPr="004D754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1558</w:t>
      </w:r>
    </w:p>
    <w:p w:rsidR="00D605B8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>6.3</w:t>
      </w:r>
      <w:r>
        <w:rPr>
          <w:rFonts w:ascii="Times New Roman" w:hAnsi="Times New Roman" w:cs="Times New Roman"/>
          <w:sz w:val="28"/>
          <w:szCs w:val="28"/>
        </w:rPr>
        <w:t>.1 Расстановка учебного фонда (</w:t>
      </w:r>
      <w:r w:rsidRPr="004D7545">
        <w:rPr>
          <w:rFonts w:ascii="Times New Roman" w:hAnsi="Times New Roman" w:cs="Times New Roman"/>
          <w:sz w:val="28"/>
          <w:szCs w:val="28"/>
        </w:rPr>
        <w:t>по предметам, по классам):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 </w:t>
      </w:r>
      <w:r w:rsidRPr="004D7545">
        <w:rPr>
          <w:rFonts w:ascii="Times New Roman" w:hAnsi="Times New Roman" w:cs="Times New Roman"/>
          <w:b/>
          <w:sz w:val="28"/>
          <w:szCs w:val="28"/>
        </w:rPr>
        <w:t>по классам</w:t>
      </w:r>
      <w:r>
        <w:rPr>
          <w:rFonts w:ascii="Times New Roman" w:hAnsi="Times New Roman" w:cs="Times New Roman"/>
          <w:b/>
          <w:sz w:val="28"/>
          <w:szCs w:val="28"/>
        </w:rPr>
        <w:t>, по предметам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6.4 Количество названий выписываемых периодических изданий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D7545">
        <w:rPr>
          <w:rFonts w:ascii="Times New Roman" w:hAnsi="Times New Roman" w:cs="Times New Roman"/>
          <w:b/>
          <w:sz w:val="28"/>
          <w:szCs w:val="28"/>
        </w:rPr>
        <w:t>0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6.4.1 Педагогических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382C">
        <w:rPr>
          <w:rFonts w:ascii="Times New Roman" w:hAnsi="Times New Roman" w:cs="Times New Roman"/>
          <w:b/>
          <w:sz w:val="28"/>
          <w:szCs w:val="28"/>
        </w:rPr>
        <w:t>2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>6.4.2</w:t>
      </w:r>
      <w:proofErr w:type="gramStart"/>
      <w:r w:rsidRPr="004D7545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4D7545">
        <w:rPr>
          <w:rFonts w:ascii="Times New Roman" w:hAnsi="Times New Roman" w:cs="Times New Roman"/>
          <w:sz w:val="28"/>
          <w:szCs w:val="28"/>
        </w:rPr>
        <w:t xml:space="preserve">ля учащихся               </w:t>
      </w:r>
      <w:r w:rsidR="0038382C">
        <w:rPr>
          <w:rFonts w:ascii="Times New Roman" w:hAnsi="Times New Roman" w:cs="Times New Roman"/>
          <w:sz w:val="28"/>
          <w:szCs w:val="28"/>
        </w:rPr>
        <w:t>-</w:t>
      </w:r>
    </w:p>
    <w:p w:rsidR="00D605B8" w:rsidRPr="004D7545" w:rsidRDefault="00D605B8" w:rsidP="00D605B8">
      <w:pPr>
        <w:tabs>
          <w:tab w:val="left" w:pos="3900"/>
        </w:tabs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>6.4.3  Библиоте</w:t>
      </w:r>
      <w:r w:rsidR="0038382C">
        <w:rPr>
          <w:rFonts w:ascii="Times New Roman" w:hAnsi="Times New Roman" w:cs="Times New Roman"/>
          <w:sz w:val="28"/>
          <w:szCs w:val="28"/>
        </w:rPr>
        <w:t>чных             -</w:t>
      </w:r>
    </w:p>
    <w:p w:rsidR="00D605B8" w:rsidRDefault="00D605B8" w:rsidP="00D605B8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D7545">
        <w:rPr>
          <w:rFonts w:ascii="Times New Roman" w:hAnsi="Times New Roman" w:cs="Times New Roman"/>
          <w:sz w:val="28"/>
          <w:szCs w:val="28"/>
        </w:rPr>
        <w:t xml:space="preserve">6.5 Документы  на нетрадиционных носителях (экз.:  </w:t>
      </w:r>
      <w:r w:rsidRPr="004D7545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4D7545">
        <w:rPr>
          <w:rFonts w:ascii="Times New Roman" w:hAnsi="Times New Roman" w:cs="Times New Roman"/>
          <w:sz w:val="28"/>
          <w:szCs w:val="28"/>
        </w:rPr>
        <w:t>-</w:t>
      </w:r>
      <w:r w:rsidRPr="004D7545">
        <w:rPr>
          <w:rFonts w:ascii="Times New Roman" w:hAnsi="Times New Roman" w:cs="Times New Roman"/>
          <w:sz w:val="28"/>
          <w:szCs w:val="28"/>
          <w:lang w:val="en-US"/>
        </w:rPr>
        <w:t>ROM</w:t>
      </w:r>
      <w:r w:rsidRPr="004D754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23</w:t>
      </w:r>
      <w:r w:rsidRPr="004D7545">
        <w:rPr>
          <w:rFonts w:ascii="Times New Roman" w:hAnsi="Times New Roman" w:cs="Times New Roman"/>
          <w:b/>
          <w:sz w:val="28"/>
          <w:szCs w:val="28"/>
        </w:rPr>
        <w:t xml:space="preserve">0,    </w:t>
      </w:r>
      <w:r w:rsidRPr="004D7545">
        <w:rPr>
          <w:rFonts w:ascii="Times New Roman" w:hAnsi="Times New Roman" w:cs="Times New Roman"/>
          <w:sz w:val="28"/>
          <w:szCs w:val="28"/>
        </w:rPr>
        <w:t xml:space="preserve"> аудио-------------------------------- видеоматериалы </w:t>
      </w:r>
      <w:r w:rsidRPr="004D7545">
        <w:rPr>
          <w:rFonts w:ascii="Times New Roman" w:hAnsi="Times New Roman" w:cs="Times New Roman"/>
          <w:b/>
          <w:sz w:val="28"/>
          <w:szCs w:val="28"/>
        </w:rPr>
        <w:t>---</w:t>
      </w:r>
      <w:r>
        <w:rPr>
          <w:rFonts w:ascii="Times New Roman" w:hAnsi="Times New Roman" w:cs="Times New Roman"/>
          <w:b/>
          <w:sz w:val="28"/>
          <w:szCs w:val="28"/>
        </w:rPr>
        <w:t>---------------------------</w:t>
      </w:r>
      <w:proofErr w:type="gramEnd"/>
    </w:p>
    <w:p w:rsidR="00D605B8" w:rsidRPr="004D7545" w:rsidRDefault="00D605B8" w:rsidP="00D605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</w:t>
      </w:r>
      <w:r w:rsidRPr="004D7545">
        <w:rPr>
          <w:rFonts w:ascii="Times New Roman" w:hAnsi="Times New Roman" w:cs="Times New Roman"/>
          <w:b/>
          <w:sz w:val="28"/>
          <w:szCs w:val="28"/>
        </w:rPr>
        <w:t>7.     Справочно-библиографический аппарат библиотеки</w:t>
      </w:r>
    </w:p>
    <w:p w:rsidR="00D605B8" w:rsidRPr="003C5AC0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7.1 Алфавитный каталог  (да, нет)   </w:t>
      </w:r>
      <w:r w:rsidRPr="003C5AC0">
        <w:rPr>
          <w:rFonts w:ascii="Times New Roman" w:hAnsi="Times New Roman" w:cs="Times New Roman"/>
          <w:b/>
          <w:sz w:val="28"/>
          <w:szCs w:val="28"/>
          <w:u w:val="single"/>
        </w:rPr>
        <w:t>Да</w:t>
      </w:r>
    </w:p>
    <w:p w:rsidR="00D605B8" w:rsidRPr="003C5AC0" w:rsidRDefault="00D605B8" w:rsidP="00D605B8">
      <w:pPr>
        <w:spacing w:after="0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7545">
        <w:rPr>
          <w:rFonts w:ascii="Times New Roman" w:hAnsi="Times New Roman" w:cs="Times New Roman"/>
          <w:sz w:val="28"/>
          <w:szCs w:val="28"/>
        </w:rPr>
        <w:t>7.2 Систематический каталог (да, нет)</w:t>
      </w:r>
      <w:r w:rsidRPr="004D754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C5AC0"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</w:p>
    <w:p w:rsidR="00D605B8" w:rsidRPr="003C5AC0" w:rsidRDefault="00D605B8" w:rsidP="00D605B8">
      <w:pPr>
        <w:spacing w:after="0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7545">
        <w:rPr>
          <w:rFonts w:ascii="Times New Roman" w:hAnsi="Times New Roman" w:cs="Times New Roman"/>
          <w:sz w:val="28"/>
          <w:szCs w:val="28"/>
        </w:rPr>
        <w:t>7.3 Систематическая картотека статей (да</w:t>
      </w:r>
      <w:proofErr w:type="gramStart"/>
      <w:r w:rsidRPr="004D754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D7545">
        <w:rPr>
          <w:rFonts w:ascii="Times New Roman" w:hAnsi="Times New Roman" w:cs="Times New Roman"/>
          <w:sz w:val="28"/>
          <w:szCs w:val="28"/>
        </w:rPr>
        <w:t xml:space="preserve">нет) </w:t>
      </w:r>
      <w:r w:rsidRPr="003C5AC0"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</w:p>
    <w:p w:rsidR="00D605B8" w:rsidRDefault="00D605B8" w:rsidP="00D605B8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>7.4</w:t>
      </w:r>
      <w:r>
        <w:rPr>
          <w:rFonts w:ascii="Times New Roman" w:hAnsi="Times New Roman" w:cs="Times New Roman"/>
          <w:sz w:val="28"/>
          <w:szCs w:val="28"/>
        </w:rPr>
        <w:t xml:space="preserve"> Тематические </w:t>
      </w:r>
      <w:r w:rsidRPr="004D7545">
        <w:rPr>
          <w:rFonts w:ascii="Times New Roman" w:hAnsi="Times New Roman" w:cs="Times New Roman"/>
          <w:sz w:val="28"/>
          <w:szCs w:val="28"/>
        </w:rPr>
        <w:t xml:space="preserve"> картотеки</w:t>
      </w:r>
      <w:r>
        <w:rPr>
          <w:rFonts w:ascii="Times New Roman" w:hAnsi="Times New Roman" w:cs="Times New Roman"/>
          <w:sz w:val="28"/>
          <w:szCs w:val="28"/>
        </w:rPr>
        <w:t xml:space="preserve"> для учащихся </w:t>
      </w:r>
      <w:r w:rsidRPr="004D7545">
        <w:rPr>
          <w:rFonts w:ascii="Times New Roman" w:hAnsi="Times New Roman" w:cs="Times New Roman"/>
          <w:sz w:val="28"/>
          <w:szCs w:val="28"/>
        </w:rPr>
        <w:t xml:space="preserve"> (название, читательский адрес) 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</w:t>
      </w:r>
    </w:p>
    <w:p w:rsidR="00D605B8" w:rsidRPr="008A1380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7.5Краеведческие картотеки (название, читательский адрес)__________________________________________________________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D7545">
        <w:rPr>
          <w:rFonts w:ascii="Times New Roman" w:hAnsi="Times New Roman" w:cs="Times New Roman"/>
          <w:sz w:val="28"/>
          <w:szCs w:val="28"/>
        </w:rPr>
        <w:t xml:space="preserve"> Картотека учебной литературы (да, нет) </w:t>
      </w:r>
      <w:r w:rsidRPr="004D75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5AC0">
        <w:rPr>
          <w:rFonts w:ascii="Times New Roman" w:hAnsi="Times New Roman" w:cs="Times New Roman"/>
          <w:b/>
          <w:sz w:val="28"/>
          <w:szCs w:val="28"/>
          <w:u w:val="single"/>
        </w:rPr>
        <w:t>Да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</w:t>
      </w:r>
      <w:r w:rsidRPr="004D7545">
        <w:rPr>
          <w:rFonts w:ascii="Times New Roman" w:hAnsi="Times New Roman" w:cs="Times New Roman"/>
          <w:sz w:val="28"/>
          <w:szCs w:val="28"/>
        </w:rPr>
        <w:t xml:space="preserve"> Папка с методическими разработками (да</w:t>
      </w:r>
      <w:proofErr w:type="gramStart"/>
      <w:r w:rsidRPr="004D754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D7545">
        <w:rPr>
          <w:rFonts w:ascii="Times New Roman" w:hAnsi="Times New Roman" w:cs="Times New Roman"/>
          <w:sz w:val="28"/>
          <w:szCs w:val="28"/>
        </w:rPr>
        <w:t xml:space="preserve">нет) </w:t>
      </w:r>
      <w:r w:rsidRPr="004D75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5AC0">
        <w:rPr>
          <w:rFonts w:ascii="Times New Roman" w:hAnsi="Times New Roman" w:cs="Times New Roman"/>
          <w:b/>
          <w:sz w:val="28"/>
          <w:szCs w:val="28"/>
          <w:u w:val="single"/>
        </w:rPr>
        <w:t>Да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4D7545">
        <w:rPr>
          <w:rFonts w:ascii="Times New Roman" w:hAnsi="Times New Roman" w:cs="Times New Roman"/>
          <w:b/>
          <w:sz w:val="28"/>
          <w:szCs w:val="28"/>
        </w:rPr>
        <w:t xml:space="preserve">8. Массовая работа 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8.1 Общее количество мероприятий за год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382C">
        <w:rPr>
          <w:rFonts w:ascii="Times New Roman" w:hAnsi="Times New Roman" w:cs="Times New Roman"/>
          <w:b/>
          <w:sz w:val="28"/>
          <w:szCs w:val="28"/>
        </w:rPr>
        <w:t>45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>8.2</w:t>
      </w:r>
      <w:proofErr w:type="gramStart"/>
      <w:r w:rsidRPr="004D7545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Pr="004D7545">
        <w:rPr>
          <w:rFonts w:ascii="Times New Roman" w:hAnsi="Times New Roman" w:cs="Times New Roman"/>
          <w:sz w:val="28"/>
          <w:szCs w:val="28"/>
        </w:rPr>
        <w:t xml:space="preserve"> том числе: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>для учащихся начальной школы</w:t>
      </w:r>
      <w:r w:rsidRPr="004D754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8382C">
        <w:rPr>
          <w:rFonts w:ascii="Times New Roman" w:hAnsi="Times New Roman" w:cs="Times New Roman"/>
          <w:b/>
          <w:sz w:val="28"/>
          <w:szCs w:val="28"/>
        </w:rPr>
        <w:t>25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для учащихся средней школы      </w:t>
      </w:r>
      <w:r w:rsidR="0038382C">
        <w:rPr>
          <w:rFonts w:ascii="Times New Roman" w:hAnsi="Times New Roman" w:cs="Times New Roman"/>
          <w:b/>
          <w:sz w:val="28"/>
          <w:szCs w:val="28"/>
        </w:rPr>
        <w:t>15</w:t>
      </w:r>
    </w:p>
    <w:p w:rsidR="00D605B8" w:rsidRPr="00EC4A69" w:rsidRDefault="00D605B8" w:rsidP="00D605B8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для учащихся старшей школы       </w:t>
      </w:r>
      <w:r w:rsidR="0038382C">
        <w:rPr>
          <w:rFonts w:ascii="Times New Roman" w:hAnsi="Times New Roman" w:cs="Times New Roman"/>
          <w:b/>
          <w:sz w:val="28"/>
          <w:szCs w:val="28"/>
        </w:rPr>
        <w:t>5</w:t>
      </w:r>
    </w:p>
    <w:p w:rsidR="00D605B8" w:rsidRPr="00EC4A69" w:rsidRDefault="00D605B8" w:rsidP="00D605B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для педагогических  работников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C4A69">
        <w:rPr>
          <w:rFonts w:ascii="Times New Roman" w:hAnsi="Times New Roman" w:cs="Times New Roman"/>
          <w:sz w:val="28"/>
          <w:szCs w:val="28"/>
        </w:rPr>
        <w:t>-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8.3 Виды массовых мероприятий  </w:t>
      </w:r>
      <w:r>
        <w:rPr>
          <w:rFonts w:ascii="Times New Roman" w:hAnsi="Times New Roman" w:cs="Times New Roman"/>
          <w:b/>
          <w:i/>
          <w:sz w:val="28"/>
          <w:szCs w:val="28"/>
        </w:rPr>
        <w:t>Библиотечные уроки, библиотечные мероприятия, б</w:t>
      </w:r>
      <w:r w:rsidRPr="004D7545">
        <w:rPr>
          <w:rFonts w:ascii="Times New Roman" w:hAnsi="Times New Roman" w:cs="Times New Roman"/>
          <w:b/>
          <w:i/>
          <w:sz w:val="28"/>
          <w:szCs w:val="28"/>
        </w:rPr>
        <w:t>еседы</w:t>
      </w:r>
      <w:r>
        <w:rPr>
          <w:rFonts w:ascii="Times New Roman" w:hAnsi="Times New Roman" w:cs="Times New Roman"/>
          <w:b/>
          <w:i/>
          <w:sz w:val="28"/>
          <w:szCs w:val="28"/>
        </w:rPr>
        <w:t>, показ презентаций, конференции</w:t>
      </w:r>
      <w:r w:rsidR="0038382C">
        <w:rPr>
          <w:rFonts w:ascii="Times New Roman" w:hAnsi="Times New Roman" w:cs="Times New Roman"/>
          <w:b/>
          <w:i/>
          <w:sz w:val="28"/>
          <w:szCs w:val="28"/>
        </w:rPr>
        <w:t>, литературные часы, литературные гостиные, обзоры литературы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605B8" w:rsidRPr="004D7545" w:rsidRDefault="00D605B8" w:rsidP="00D605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Pr="004D7545">
        <w:rPr>
          <w:rFonts w:ascii="Times New Roman" w:hAnsi="Times New Roman" w:cs="Times New Roman"/>
          <w:b/>
          <w:sz w:val="28"/>
          <w:szCs w:val="28"/>
        </w:rPr>
        <w:t>9. Выставочная работа</w:t>
      </w:r>
    </w:p>
    <w:p w:rsidR="00D605B8" w:rsidRPr="004D7545" w:rsidRDefault="00D605B8" w:rsidP="00D605B8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>9.1 Общее количество книжных выставок (за год)-</w:t>
      </w:r>
      <w:r w:rsidR="0038382C">
        <w:rPr>
          <w:rFonts w:ascii="Times New Roman" w:hAnsi="Times New Roman" w:cs="Times New Roman"/>
          <w:b/>
          <w:sz w:val="28"/>
          <w:szCs w:val="28"/>
        </w:rPr>
        <w:t>30</w:t>
      </w:r>
    </w:p>
    <w:p w:rsidR="00D605B8" w:rsidRPr="004D7545" w:rsidRDefault="00D605B8" w:rsidP="00D605B8">
      <w:pPr>
        <w:pBdr>
          <w:bottom w:val="single" w:sz="6" w:space="1" w:color="auto"/>
        </w:pBdr>
        <w:spacing w:after="0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9.2  Постоянные выставочные работы </w:t>
      </w:r>
      <w:proofErr w:type="gramStart"/>
      <w:r w:rsidRPr="004D754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D7545">
        <w:rPr>
          <w:rFonts w:ascii="Times New Roman" w:hAnsi="Times New Roman" w:cs="Times New Roman"/>
          <w:sz w:val="28"/>
          <w:szCs w:val="28"/>
        </w:rPr>
        <w:t>тематика, читательский адрес, количество книг</w:t>
      </w:r>
      <w:r w:rsidRPr="004D7545">
        <w:rPr>
          <w:rFonts w:ascii="Times New Roman" w:hAnsi="Times New Roman" w:cs="Times New Roman"/>
          <w:b/>
          <w:i/>
          <w:sz w:val="28"/>
          <w:szCs w:val="28"/>
        </w:rPr>
        <w:t>)-----ЗОЖ,  Профессиональное ориентирование, новинки библиотеки, мои первые книги, в помощь учителю-предметнику,  энциклопедии</w:t>
      </w:r>
      <w:r w:rsidR="0038382C">
        <w:rPr>
          <w:rFonts w:ascii="Times New Roman" w:hAnsi="Times New Roman" w:cs="Times New Roman"/>
          <w:b/>
          <w:i/>
          <w:sz w:val="28"/>
          <w:szCs w:val="28"/>
        </w:rPr>
        <w:t>, книги юбиляры, памятные и юбилейные даты</w:t>
      </w:r>
      <w:r w:rsidRPr="004D7545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605B8" w:rsidRPr="004D7545" w:rsidRDefault="00D605B8" w:rsidP="00D605B8">
      <w:pPr>
        <w:pBdr>
          <w:bottom w:val="single" w:sz="6" w:space="1" w:color="auto"/>
        </w:pBd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4D7545">
        <w:rPr>
          <w:rFonts w:ascii="Times New Roman" w:hAnsi="Times New Roman" w:cs="Times New Roman"/>
          <w:b/>
          <w:sz w:val="28"/>
          <w:szCs w:val="28"/>
        </w:rPr>
        <w:t xml:space="preserve"> 10. Индивидуальная работа с читателями</w:t>
      </w:r>
    </w:p>
    <w:p w:rsidR="00D605B8" w:rsidRPr="004D7545" w:rsidRDefault="00D605B8" w:rsidP="00D605B8">
      <w:pPr>
        <w:pBdr>
          <w:bottom w:val="single" w:sz="6" w:space="1" w:color="auto"/>
        </w:pBd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>10.1 Виды индивидуальной работы (с указанием количества проведенных мероприятий)---------------------------------------------------------------------------------------------------------------------------------------------------------------------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>---------</w:t>
      </w:r>
    </w:p>
    <w:p w:rsidR="00D605B8" w:rsidRPr="004D7545" w:rsidRDefault="00D605B8" w:rsidP="00D605B8">
      <w:pPr>
        <w:pBdr>
          <w:bottom w:val="single" w:sz="6" w:space="1" w:color="auto"/>
        </w:pBd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4D7545">
        <w:rPr>
          <w:rFonts w:ascii="Times New Roman" w:hAnsi="Times New Roman" w:cs="Times New Roman"/>
          <w:b/>
          <w:sz w:val="28"/>
          <w:szCs w:val="28"/>
        </w:rPr>
        <w:t xml:space="preserve">11. Читатели библиотеки </w:t>
      </w:r>
    </w:p>
    <w:p w:rsidR="00D605B8" w:rsidRPr="004D7545" w:rsidRDefault="00D605B8" w:rsidP="00D605B8">
      <w:pPr>
        <w:pBdr>
          <w:bottom w:val="single" w:sz="6" w:space="1" w:color="auto"/>
        </w:pBd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>Количество по группам:</w:t>
      </w:r>
    </w:p>
    <w:p w:rsidR="00D605B8" w:rsidRPr="004D7545" w:rsidRDefault="00D605B8" w:rsidP="00D605B8">
      <w:pPr>
        <w:pBdr>
          <w:bottom w:val="single" w:sz="6" w:space="1" w:color="auto"/>
        </w:pBd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учащихся начальной школы   </w:t>
      </w:r>
      <w:r w:rsidR="00843110">
        <w:rPr>
          <w:rFonts w:ascii="Times New Roman" w:hAnsi="Times New Roman" w:cs="Times New Roman"/>
          <w:sz w:val="28"/>
          <w:szCs w:val="28"/>
        </w:rPr>
        <w:t>-</w:t>
      </w:r>
      <w:r w:rsidR="0038382C">
        <w:rPr>
          <w:rFonts w:ascii="Times New Roman" w:hAnsi="Times New Roman" w:cs="Times New Roman"/>
          <w:b/>
          <w:sz w:val="28"/>
          <w:szCs w:val="28"/>
        </w:rPr>
        <w:t>1</w:t>
      </w:r>
      <w:r w:rsidR="00843110">
        <w:rPr>
          <w:rFonts w:ascii="Times New Roman" w:hAnsi="Times New Roman" w:cs="Times New Roman"/>
          <w:b/>
          <w:sz w:val="28"/>
          <w:szCs w:val="28"/>
        </w:rPr>
        <w:t>7</w:t>
      </w:r>
    </w:p>
    <w:p w:rsidR="00D605B8" w:rsidRPr="004D7545" w:rsidRDefault="00D605B8" w:rsidP="00D605B8">
      <w:pPr>
        <w:pBdr>
          <w:bottom w:val="single" w:sz="6" w:space="1" w:color="auto"/>
        </w:pBd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учащихся средней школы </w:t>
      </w:r>
      <w:r w:rsidR="00843110">
        <w:rPr>
          <w:rFonts w:ascii="Times New Roman" w:hAnsi="Times New Roman" w:cs="Times New Roman"/>
          <w:sz w:val="28"/>
          <w:szCs w:val="28"/>
        </w:rPr>
        <w:t>-</w:t>
      </w:r>
      <w:r w:rsidRPr="004D7545">
        <w:rPr>
          <w:rFonts w:ascii="Times New Roman" w:hAnsi="Times New Roman" w:cs="Times New Roman"/>
          <w:sz w:val="28"/>
          <w:szCs w:val="28"/>
        </w:rPr>
        <w:t xml:space="preserve"> </w:t>
      </w:r>
      <w:r w:rsidR="00843110" w:rsidRPr="00843110">
        <w:rPr>
          <w:rFonts w:ascii="Times New Roman" w:hAnsi="Times New Roman" w:cs="Times New Roman"/>
          <w:b/>
          <w:sz w:val="28"/>
          <w:szCs w:val="28"/>
        </w:rPr>
        <w:t>21</w:t>
      </w:r>
    </w:p>
    <w:p w:rsidR="00D605B8" w:rsidRPr="004D7545" w:rsidRDefault="00D605B8" w:rsidP="00D605B8">
      <w:pPr>
        <w:pBdr>
          <w:bottom w:val="single" w:sz="6" w:space="1" w:color="auto"/>
        </w:pBd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 w:rsidR="00843110">
        <w:rPr>
          <w:rFonts w:ascii="Times New Roman" w:hAnsi="Times New Roman" w:cs="Times New Roman"/>
          <w:sz w:val="28"/>
          <w:szCs w:val="28"/>
        </w:rPr>
        <w:t>-</w:t>
      </w:r>
      <w:r w:rsidRPr="004D7545">
        <w:rPr>
          <w:rFonts w:ascii="Times New Roman" w:hAnsi="Times New Roman" w:cs="Times New Roman"/>
          <w:b/>
          <w:sz w:val="28"/>
          <w:szCs w:val="28"/>
        </w:rPr>
        <w:t>1</w:t>
      </w:r>
      <w:r w:rsidR="00843110">
        <w:rPr>
          <w:rFonts w:ascii="Times New Roman" w:hAnsi="Times New Roman" w:cs="Times New Roman"/>
          <w:b/>
          <w:sz w:val="28"/>
          <w:szCs w:val="28"/>
        </w:rPr>
        <w:t>3</w:t>
      </w:r>
    </w:p>
    <w:p w:rsidR="00D605B8" w:rsidRPr="004D7545" w:rsidRDefault="00D605B8" w:rsidP="00D605B8">
      <w:pPr>
        <w:pBdr>
          <w:bottom w:val="single" w:sz="6" w:space="1" w:color="auto"/>
        </w:pBd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других сотрудников школы  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843110">
        <w:rPr>
          <w:rFonts w:ascii="Times New Roman" w:hAnsi="Times New Roman" w:cs="Times New Roman"/>
          <w:b/>
          <w:sz w:val="28"/>
          <w:szCs w:val="28"/>
        </w:rPr>
        <w:t>3</w:t>
      </w:r>
    </w:p>
    <w:p w:rsidR="00D605B8" w:rsidRDefault="00D605B8" w:rsidP="00D605B8">
      <w:pPr>
        <w:pBdr>
          <w:bottom w:val="single" w:sz="6" w:space="1" w:color="auto"/>
        </w:pBd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605B8" w:rsidRDefault="00D605B8" w:rsidP="00D605B8">
      <w:pPr>
        <w:pBdr>
          <w:bottom w:val="single" w:sz="6" w:space="1" w:color="auto"/>
        </w:pBd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b/>
          <w:sz w:val="28"/>
          <w:szCs w:val="28"/>
        </w:rPr>
        <w:t>12. Основные показатели работы (основной фонд</w:t>
      </w:r>
      <w:r w:rsidRPr="004D7545">
        <w:rPr>
          <w:rFonts w:ascii="Times New Roman" w:hAnsi="Times New Roman" w:cs="Times New Roman"/>
          <w:sz w:val="28"/>
          <w:szCs w:val="28"/>
        </w:rPr>
        <w:t>)</w:t>
      </w:r>
    </w:p>
    <w:p w:rsidR="00D605B8" w:rsidRPr="004D7545" w:rsidRDefault="00D605B8" w:rsidP="00D605B8">
      <w:pPr>
        <w:pBdr>
          <w:bottom w:val="single" w:sz="6" w:space="1" w:color="auto"/>
        </w:pBd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lastRenderedPageBreak/>
        <w:t>12.1 Книговыдача (за год)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450</w:t>
      </w:r>
    </w:p>
    <w:p w:rsidR="00D605B8" w:rsidRPr="00EC4A69" w:rsidRDefault="00D605B8" w:rsidP="00D605B8">
      <w:pPr>
        <w:pBdr>
          <w:bottom w:val="single" w:sz="6" w:space="1" w:color="auto"/>
        </w:pBd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 xml:space="preserve">12.2 </w:t>
      </w:r>
      <w:proofErr w:type="spellStart"/>
      <w:r w:rsidRPr="004D7545">
        <w:rPr>
          <w:rFonts w:ascii="Times New Roman" w:hAnsi="Times New Roman" w:cs="Times New Roman"/>
          <w:sz w:val="28"/>
          <w:szCs w:val="28"/>
        </w:rPr>
        <w:t>Книгообеспеченность</w:t>
      </w:r>
      <w:proofErr w:type="spellEnd"/>
      <w:r w:rsidRPr="004D7545">
        <w:rPr>
          <w:rFonts w:ascii="Times New Roman" w:hAnsi="Times New Roman" w:cs="Times New Roman"/>
          <w:sz w:val="28"/>
          <w:szCs w:val="28"/>
        </w:rPr>
        <w:t xml:space="preserve"> (фонд / к</w:t>
      </w:r>
      <w:r>
        <w:rPr>
          <w:rFonts w:ascii="Times New Roman" w:hAnsi="Times New Roman" w:cs="Times New Roman"/>
          <w:sz w:val="28"/>
          <w:szCs w:val="28"/>
        </w:rPr>
        <w:t>оличест</w:t>
      </w:r>
      <w:r w:rsidRPr="004D7545">
        <w:rPr>
          <w:rFonts w:ascii="Times New Roman" w:hAnsi="Times New Roman" w:cs="Times New Roman"/>
          <w:sz w:val="28"/>
          <w:szCs w:val="28"/>
        </w:rPr>
        <w:t>во читателей)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100%</w:t>
      </w:r>
    </w:p>
    <w:p w:rsidR="00D605B8" w:rsidRPr="004D7545" w:rsidRDefault="00D605B8" w:rsidP="00D605B8">
      <w:pPr>
        <w:pBdr>
          <w:bottom w:val="single" w:sz="6" w:space="1" w:color="auto"/>
        </w:pBd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D7545">
        <w:rPr>
          <w:rFonts w:ascii="Times New Roman" w:hAnsi="Times New Roman" w:cs="Times New Roman"/>
          <w:sz w:val="28"/>
          <w:szCs w:val="28"/>
        </w:rPr>
        <w:t>12.3 Обращаемость  основного фонда /без учебников/ (книговыдача/фонд)</w:t>
      </w:r>
      <w:r w:rsidRPr="004D75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05B8" w:rsidRDefault="00D605B8" w:rsidP="00D605B8">
      <w:pPr>
        <w:pBdr>
          <w:bottom w:val="single" w:sz="6" w:space="1" w:color="auto"/>
        </w:pBd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12.4 Посещаемость (</w:t>
      </w:r>
      <w:r w:rsidRPr="004D7545">
        <w:rPr>
          <w:rFonts w:ascii="Times New Roman" w:hAnsi="Times New Roman" w:cs="Times New Roman"/>
          <w:sz w:val="28"/>
          <w:szCs w:val="28"/>
        </w:rPr>
        <w:t>к-во посещений/ к-во читателей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)   136 </w:t>
      </w:r>
    </w:p>
    <w:p w:rsidR="00D605B8" w:rsidRPr="00C41503" w:rsidRDefault="00D605B8" w:rsidP="00D605B8">
      <w:pPr>
        <w:pBdr>
          <w:bottom w:val="single" w:sz="6" w:space="1" w:color="auto"/>
        </w:pBd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21297F" w:rsidRDefault="0021297F"/>
    <w:sectPr w:rsidR="0021297F" w:rsidSect="0066790C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751AF"/>
    <w:multiLevelType w:val="multilevel"/>
    <w:tmpl w:val="0434B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5B8"/>
    <w:rsid w:val="0021297F"/>
    <w:rsid w:val="0038382C"/>
    <w:rsid w:val="005721FE"/>
    <w:rsid w:val="005B4247"/>
    <w:rsid w:val="00843110"/>
    <w:rsid w:val="009F25D3"/>
    <w:rsid w:val="00D605B8"/>
    <w:rsid w:val="00FE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5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05B8"/>
    <w:pPr>
      <w:ind w:left="720"/>
      <w:contextualSpacing/>
    </w:pPr>
  </w:style>
  <w:style w:type="paragraph" w:styleId="a4">
    <w:name w:val="No Spacing"/>
    <w:uiPriority w:val="1"/>
    <w:qFormat/>
    <w:rsid w:val="00D605B8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0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05B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5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05B8"/>
    <w:pPr>
      <w:ind w:left="720"/>
      <w:contextualSpacing/>
    </w:pPr>
  </w:style>
  <w:style w:type="paragraph" w:styleId="a4">
    <w:name w:val="No Spacing"/>
    <w:uiPriority w:val="1"/>
    <w:qFormat/>
    <w:rsid w:val="00D605B8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0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05B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6032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Серёжкино</cp:lastModifiedBy>
  <cp:revision>2</cp:revision>
  <dcterms:created xsi:type="dcterms:W3CDTF">2018-03-03T07:33:00Z</dcterms:created>
  <dcterms:modified xsi:type="dcterms:W3CDTF">2018-03-03T07:33:00Z</dcterms:modified>
</cp:coreProperties>
</file>